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F047" w14:textId="77777777" w:rsidR="000C7CDD" w:rsidRDefault="000C7CDD" w:rsidP="000C7CDD">
      <w:pPr>
        <w:jc w:val="center"/>
        <w:rPr>
          <w:b/>
          <w:bCs/>
          <w:sz w:val="28"/>
          <w:szCs w:val="28"/>
          <w:lang w:eastAsia="de-DE"/>
        </w:rPr>
      </w:pPr>
      <w:r>
        <w:rPr>
          <w:b/>
          <w:bCs/>
          <w:sz w:val="28"/>
          <w:szCs w:val="28"/>
          <w:lang w:eastAsia="de-DE"/>
        </w:rPr>
        <w:t>FAQ</w:t>
      </w:r>
      <w:r w:rsidRPr="007B2AC8">
        <w:rPr>
          <w:b/>
          <w:bCs/>
          <w:sz w:val="28"/>
          <w:szCs w:val="28"/>
          <w:lang w:eastAsia="de-DE"/>
        </w:rPr>
        <w:t xml:space="preserve"> für die</w:t>
      </w:r>
    </w:p>
    <w:p w14:paraId="53128298" w14:textId="0009135A" w:rsidR="000C7CDD" w:rsidRDefault="000C7CDD" w:rsidP="000C7CDD">
      <w:pPr>
        <w:jc w:val="center"/>
        <w:rPr>
          <w:b/>
          <w:bCs/>
          <w:lang w:eastAsia="de-DE"/>
        </w:rPr>
      </w:pPr>
      <w:r w:rsidRPr="007B2AC8">
        <w:rPr>
          <w:b/>
          <w:bCs/>
          <w:sz w:val="28"/>
          <w:szCs w:val="28"/>
          <w:lang w:eastAsia="de-DE"/>
        </w:rPr>
        <w:t xml:space="preserve">Kooperationspartner </w:t>
      </w:r>
      <w:r>
        <w:rPr>
          <w:b/>
          <w:bCs/>
          <w:sz w:val="28"/>
          <w:szCs w:val="28"/>
          <w:lang w:eastAsia="de-DE"/>
        </w:rPr>
        <w:t>in den Arbeitgeberverbänden</w:t>
      </w:r>
    </w:p>
    <w:p w14:paraId="0828E181" w14:textId="77777777" w:rsidR="000C7CDD" w:rsidRDefault="000C7CDD" w:rsidP="000C7CDD">
      <w:pPr>
        <w:rPr>
          <w:b/>
          <w:bCs/>
          <w:lang w:eastAsia="de-DE"/>
        </w:rPr>
      </w:pPr>
    </w:p>
    <w:p w14:paraId="235FD500" w14:textId="77777777" w:rsidR="000C7CDD" w:rsidRPr="00D638F9" w:rsidRDefault="000C7CDD" w:rsidP="000C7CDD">
      <w:pPr>
        <w:rPr>
          <w:b/>
          <w:bCs/>
          <w:sz w:val="22"/>
          <w:szCs w:val="22"/>
          <w:lang w:eastAsia="de-DE"/>
        </w:rPr>
      </w:pPr>
      <w:r w:rsidRPr="00D638F9">
        <w:rPr>
          <w:b/>
          <w:bCs/>
          <w:sz w:val="22"/>
          <w:szCs w:val="22"/>
          <w:lang w:eastAsia="de-DE"/>
        </w:rPr>
        <w:t xml:space="preserve">Wer kann an der Umfrage teilnehmen? </w:t>
      </w:r>
    </w:p>
    <w:p w14:paraId="2E7B3140" w14:textId="77777777" w:rsidR="000C7CDD" w:rsidRPr="00D638F9" w:rsidRDefault="000C7CDD" w:rsidP="000C7CDD">
      <w:pPr>
        <w:rPr>
          <w:sz w:val="22"/>
          <w:szCs w:val="22"/>
          <w:lang w:eastAsia="de-DE"/>
        </w:rPr>
      </w:pPr>
    </w:p>
    <w:p w14:paraId="471D2C55" w14:textId="30B0D80F" w:rsidR="000C7CDD" w:rsidRDefault="000C7CDD" w:rsidP="000C7CDD">
      <w:pPr>
        <w:rPr>
          <w:sz w:val="22"/>
          <w:szCs w:val="22"/>
          <w:lang w:eastAsia="de-DE"/>
        </w:rPr>
      </w:pPr>
      <w:r w:rsidRPr="00D638F9">
        <w:rPr>
          <w:sz w:val="22"/>
          <w:szCs w:val="22"/>
          <w:lang w:eastAsia="de-DE"/>
        </w:rPr>
        <w:t xml:space="preserve">Die Umfrage ist für alle </w:t>
      </w:r>
      <w:r>
        <w:rPr>
          <w:sz w:val="22"/>
          <w:szCs w:val="22"/>
          <w:lang w:eastAsia="de-DE"/>
        </w:rPr>
        <w:t>Unternehmen mit einem Betriebsrat</w:t>
      </w:r>
      <w:r w:rsidRPr="00D638F9">
        <w:rPr>
          <w:sz w:val="22"/>
          <w:szCs w:val="22"/>
          <w:lang w:eastAsia="de-DE"/>
        </w:rPr>
        <w:t xml:space="preserve"> ausgelegt. </w:t>
      </w:r>
      <w:r>
        <w:rPr>
          <w:sz w:val="22"/>
          <w:szCs w:val="22"/>
          <w:lang w:eastAsia="de-DE"/>
        </w:rPr>
        <w:t>Durch</w:t>
      </w:r>
      <w:r w:rsidRPr="00D638F9">
        <w:rPr>
          <w:sz w:val="22"/>
          <w:szCs w:val="22"/>
          <w:lang w:eastAsia="de-DE"/>
        </w:rPr>
        <w:t xml:space="preserve"> ein Set aus Eingruppierungsfragen </w:t>
      </w:r>
      <w:r>
        <w:rPr>
          <w:sz w:val="22"/>
          <w:szCs w:val="22"/>
          <w:lang w:eastAsia="de-DE"/>
        </w:rPr>
        <w:t>werden die Unternehmen einer Branche zugeordnet</w:t>
      </w:r>
      <w:r w:rsidRPr="00D638F9">
        <w:rPr>
          <w:sz w:val="22"/>
          <w:szCs w:val="22"/>
          <w:lang w:eastAsia="de-DE"/>
        </w:rPr>
        <w:t xml:space="preserve">. </w:t>
      </w:r>
      <w:r w:rsidRPr="00A74A32">
        <w:rPr>
          <w:sz w:val="22"/>
          <w:szCs w:val="22"/>
          <w:lang w:eastAsia="de-DE"/>
        </w:rPr>
        <w:t xml:space="preserve">Die </w:t>
      </w:r>
      <w:r>
        <w:rPr>
          <w:sz w:val="22"/>
          <w:szCs w:val="22"/>
          <w:lang w:eastAsia="de-DE"/>
        </w:rPr>
        <w:t>Unternehmen</w:t>
      </w:r>
      <w:r w:rsidRPr="00A74A32">
        <w:rPr>
          <w:sz w:val="22"/>
          <w:szCs w:val="22"/>
          <w:lang w:eastAsia="de-DE"/>
        </w:rPr>
        <w:t xml:space="preserve"> werden in der Umfrage </w:t>
      </w:r>
      <w:r>
        <w:rPr>
          <w:sz w:val="22"/>
          <w:szCs w:val="22"/>
          <w:lang w:eastAsia="de-DE"/>
        </w:rPr>
        <w:t xml:space="preserve">zudem gebeten, </w:t>
      </w:r>
      <w:r w:rsidRPr="00A74A32">
        <w:rPr>
          <w:sz w:val="22"/>
          <w:szCs w:val="22"/>
          <w:lang w:eastAsia="de-DE"/>
        </w:rPr>
        <w:t>ihre</w:t>
      </w:r>
      <w:r>
        <w:rPr>
          <w:sz w:val="22"/>
          <w:szCs w:val="22"/>
          <w:lang w:eastAsia="de-DE"/>
        </w:rPr>
        <w:t>n</w:t>
      </w:r>
      <w:r w:rsidRPr="00A74A32">
        <w:rPr>
          <w:sz w:val="22"/>
          <w:szCs w:val="22"/>
          <w:lang w:eastAsia="de-DE"/>
        </w:rPr>
        <w:t xml:space="preserve"> jeweilige</w:t>
      </w:r>
      <w:r>
        <w:rPr>
          <w:sz w:val="22"/>
          <w:szCs w:val="22"/>
          <w:lang w:eastAsia="de-DE"/>
        </w:rPr>
        <w:t>n</w:t>
      </w:r>
      <w:r w:rsidRPr="00A74A32">
        <w:rPr>
          <w:sz w:val="22"/>
          <w:szCs w:val="22"/>
          <w:lang w:eastAsia="de-DE"/>
        </w:rPr>
        <w:t xml:space="preserve"> </w:t>
      </w:r>
      <w:r>
        <w:rPr>
          <w:sz w:val="22"/>
          <w:szCs w:val="22"/>
          <w:lang w:eastAsia="de-DE"/>
        </w:rPr>
        <w:t>Landesverband</w:t>
      </w:r>
      <w:r w:rsidR="00936C65">
        <w:rPr>
          <w:sz w:val="22"/>
          <w:szCs w:val="22"/>
          <w:lang w:eastAsia="de-DE"/>
        </w:rPr>
        <w:t xml:space="preserve"> anzugeben</w:t>
      </w:r>
      <w:r>
        <w:rPr>
          <w:sz w:val="22"/>
          <w:szCs w:val="22"/>
          <w:lang w:eastAsia="de-DE"/>
        </w:rPr>
        <w:t>.</w:t>
      </w:r>
    </w:p>
    <w:p w14:paraId="453A88AD" w14:textId="77777777" w:rsidR="000C7CDD" w:rsidRDefault="000C7CDD" w:rsidP="000C7CDD">
      <w:pPr>
        <w:rPr>
          <w:sz w:val="22"/>
          <w:szCs w:val="22"/>
          <w:lang w:eastAsia="de-DE"/>
        </w:rPr>
      </w:pPr>
    </w:p>
    <w:p w14:paraId="719A3FD8" w14:textId="77777777" w:rsidR="000C7CDD" w:rsidRPr="00D638F9" w:rsidRDefault="000C7CDD" w:rsidP="000C7CDD">
      <w:pPr>
        <w:rPr>
          <w:sz w:val="22"/>
          <w:szCs w:val="22"/>
          <w:lang w:eastAsia="de-DE"/>
        </w:rPr>
      </w:pPr>
    </w:p>
    <w:p w14:paraId="459029FE" w14:textId="77777777" w:rsidR="000C7CDD" w:rsidRPr="00D638F9" w:rsidRDefault="000C7CDD" w:rsidP="000C7CDD">
      <w:pPr>
        <w:rPr>
          <w:b/>
          <w:bCs/>
          <w:sz w:val="22"/>
          <w:szCs w:val="22"/>
          <w:lang w:eastAsia="de-DE"/>
        </w:rPr>
      </w:pPr>
      <w:r w:rsidRPr="00D638F9">
        <w:rPr>
          <w:b/>
          <w:bCs/>
          <w:sz w:val="22"/>
          <w:szCs w:val="22"/>
          <w:lang w:eastAsia="de-DE"/>
        </w:rPr>
        <w:t>Wie werden Unternehmen und Beschäftigte auf die Umfrage aufmerksam gemacht?</w:t>
      </w:r>
      <w:r>
        <w:rPr>
          <w:b/>
          <w:bCs/>
          <w:sz w:val="22"/>
          <w:szCs w:val="22"/>
          <w:lang w:eastAsia="de-DE"/>
        </w:rPr>
        <w:br/>
      </w:r>
    </w:p>
    <w:p w14:paraId="46A7DE19" w14:textId="16A7504D" w:rsidR="000C7CDD" w:rsidRPr="00D638F9" w:rsidRDefault="000C7CDD" w:rsidP="000C7CDD">
      <w:pPr>
        <w:rPr>
          <w:sz w:val="22"/>
          <w:szCs w:val="22"/>
          <w:lang w:eastAsia="de-DE"/>
        </w:rPr>
      </w:pPr>
      <w:r w:rsidRPr="00D638F9">
        <w:rPr>
          <w:sz w:val="22"/>
          <w:szCs w:val="22"/>
          <w:lang w:eastAsia="de-DE"/>
        </w:rPr>
        <w:t xml:space="preserve">Die Umfrage wird von den kooperierenden </w:t>
      </w:r>
      <w:r>
        <w:rPr>
          <w:sz w:val="22"/>
          <w:szCs w:val="22"/>
          <w:lang w:eastAsia="de-DE"/>
        </w:rPr>
        <w:t xml:space="preserve">Landesverbänden der Arbeitgeber </w:t>
      </w:r>
      <w:r w:rsidRPr="00D638F9">
        <w:rPr>
          <w:sz w:val="22"/>
          <w:szCs w:val="22"/>
          <w:lang w:eastAsia="de-DE"/>
        </w:rPr>
        <w:t>innerhalb ihrer jeweiligen Mitgliederschaft</w:t>
      </w:r>
      <w:r>
        <w:rPr>
          <w:sz w:val="22"/>
          <w:szCs w:val="22"/>
          <w:lang w:eastAsia="de-DE"/>
        </w:rPr>
        <w:t xml:space="preserve"> </w:t>
      </w:r>
      <w:r w:rsidRPr="00D638F9">
        <w:rPr>
          <w:sz w:val="22"/>
          <w:szCs w:val="22"/>
          <w:lang w:eastAsia="de-DE"/>
        </w:rPr>
        <w:t xml:space="preserve">beworben. </w:t>
      </w:r>
    </w:p>
    <w:p w14:paraId="31004358" w14:textId="77777777" w:rsidR="000C7CDD" w:rsidRPr="00D638F9" w:rsidRDefault="000C7CDD" w:rsidP="000C7CDD">
      <w:pPr>
        <w:rPr>
          <w:sz w:val="22"/>
          <w:szCs w:val="22"/>
          <w:lang w:eastAsia="de-DE"/>
        </w:rPr>
      </w:pPr>
    </w:p>
    <w:p w14:paraId="72244DC6" w14:textId="006D8515" w:rsidR="000C7CDD" w:rsidRPr="00D638F9" w:rsidRDefault="000C7CDD" w:rsidP="000C7CDD">
      <w:pPr>
        <w:rPr>
          <w:sz w:val="22"/>
          <w:szCs w:val="22"/>
          <w:lang w:eastAsia="de-DE"/>
        </w:rPr>
      </w:pPr>
      <w:r w:rsidRPr="00D638F9">
        <w:rPr>
          <w:sz w:val="22"/>
          <w:szCs w:val="22"/>
          <w:lang w:eastAsia="de-DE"/>
        </w:rPr>
        <w:t>Dazu stellen wir Ihnen ein Musteranschreiben bereit, mit dem kooperierende Verbände sehr einfach ein kurzes Mitglieder-Mailing erstellen können. Verstehen Sie unseren Entwurf gerne als Basis, die Sie an Ihren jeweiligen Sprach- und Kommunikationsstil anpassen können.</w:t>
      </w:r>
    </w:p>
    <w:p w14:paraId="75C897B8" w14:textId="77777777" w:rsidR="000C7CDD" w:rsidRDefault="000C7CDD" w:rsidP="000C7CDD">
      <w:pPr>
        <w:rPr>
          <w:sz w:val="22"/>
          <w:szCs w:val="22"/>
          <w:lang w:eastAsia="de-DE"/>
        </w:rPr>
      </w:pPr>
    </w:p>
    <w:p w14:paraId="2B71522D" w14:textId="77777777" w:rsidR="000C7CDD" w:rsidRPr="00D638F9" w:rsidRDefault="000C7CDD" w:rsidP="000C7CDD">
      <w:pPr>
        <w:rPr>
          <w:sz w:val="22"/>
          <w:szCs w:val="22"/>
          <w:lang w:eastAsia="de-DE"/>
        </w:rPr>
      </w:pPr>
    </w:p>
    <w:p w14:paraId="356A4437" w14:textId="77777777" w:rsidR="000C7CDD" w:rsidRPr="00D638F9" w:rsidRDefault="000C7CDD" w:rsidP="000C7CDD">
      <w:pPr>
        <w:rPr>
          <w:b/>
          <w:bCs/>
          <w:sz w:val="22"/>
          <w:szCs w:val="22"/>
          <w:lang w:eastAsia="de-DE"/>
        </w:rPr>
      </w:pPr>
      <w:r w:rsidRPr="00D638F9">
        <w:rPr>
          <w:b/>
          <w:bCs/>
          <w:sz w:val="22"/>
          <w:szCs w:val="22"/>
          <w:lang w:eastAsia="de-DE"/>
        </w:rPr>
        <w:t>Wie und wann können Unternehmen und Beschäftigte an der Umfrage teilnehmen?</w:t>
      </w:r>
      <w:r>
        <w:rPr>
          <w:b/>
          <w:bCs/>
          <w:sz w:val="22"/>
          <w:szCs w:val="22"/>
          <w:lang w:eastAsia="de-DE"/>
        </w:rPr>
        <w:br/>
      </w:r>
    </w:p>
    <w:p w14:paraId="48C7D0D7" w14:textId="56B5CC88" w:rsidR="000C7CDD" w:rsidRPr="00327B89" w:rsidRDefault="000C7CDD" w:rsidP="000C7CDD">
      <w:pPr>
        <w:rPr>
          <w:sz w:val="22"/>
          <w:szCs w:val="22"/>
          <w:lang w:eastAsia="de-DE"/>
        </w:rPr>
      </w:pPr>
      <w:r w:rsidRPr="00D638F9">
        <w:rPr>
          <w:sz w:val="22"/>
          <w:szCs w:val="22"/>
          <w:lang w:eastAsia="de-DE"/>
        </w:rPr>
        <w:t xml:space="preserve">Die Umfrage ist </w:t>
      </w:r>
      <w:r w:rsidRPr="00D638F9">
        <w:rPr>
          <w:sz w:val="22"/>
          <w:szCs w:val="22"/>
          <w:u w:val="single"/>
          <w:lang w:eastAsia="de-DE"/>
        </w:rPr>
        <w:t xml:space="preserve">bis einschließlich zum </w:t>
      </w:r>
      <w:r w:rsidR="00AC0D11" w:rsidRPr="00474AEF">
        <w:rPr>
          <w:sz w:val="22"/>
          <w:szCs w:val="22"/>
          <w:u w:val="single"/>
          <w:lang w:eastAsia="de-DE"/>
        </w:rPr>
        <w:t>3</w:t>
      </w:r>
      <w:r w:rsidR="00474AEF" w:rsidRPr="00474AEF">
        <w:rPr>
          <w:sz w:val="22"/>
          <w:szCs w:val="22"/>
          <w:u w:val="single"/>
          <w:lang w:eastAsia="de-DE"/>
        </w:rPr>
        <w:t>1</w:t>
      </w:r>
      <w:r w:rsidR="00AC0D11" w:rsidRPr="00474AEF">
        <w:rPr>
          <w:sz w:val="22"/>
          <w:szCs w:val="22"/>
          <w:u w:val="single"/>
          <w:lang w:eastAsia="de-DE"/>
        </w:rPr>
        <w:t>.0</w:t>
      </w:r>
      <w:r w:rsidR="00474AEF" w:rsidRPr="00474AEF">
        <w:rPr>
          <w:sz w:val="22"/>
          <w:szCs w:val="22"/>
          <w:u w:val="single"/>
          <w:lang w:eastAsia="de-DE"/>
        </w:rPr>
        <w:t>7</w:t>
      </w:r>
      <w:r w:rsidR="00AC0D11" w:rsidRPr="00474AEF">
        <w:rPr>
          <w:sz w:val="22"/>
          <w:szCs w:val="22"/>
          <w:u w:val="single"/>
          <w:lang w:eastAsia="de-DE"/>
        </w:rPr>
        <w:t>.2022</w:t>
      </w:r>
      <w:r w:rsidRPr="00D638F9">
        <w:rPr>
          <w:sz w:val="22"/>
          <w:szCs w:val="22"/>
          <w:lang w:eastAsia="de-DE"/>
        </w:rPr>
        <w:t xml:space="preserve"> unter der Domain </w:t>
      </w:r>
      <w:hyperlink r:id="rId9" w:history="1">
        <w:r w:rsidR="00474AEF">
          <w:rPr>
            <w:rStyle w:val="Hyperlink"/>
          </w:rPr>
          <w:t>www.betriebsratswahlbefragung-2022.de</w:t>
        </w:r>
      </w:hyperlink>
      <w:r w:rsidR="00474AEF">
        <w:t xml:space="preserve"> </w:t>
      </w:r>
      <w:r w:rsidRPr="00D638F9">
        <w:rPr>
          <w:sz w:val="22"/>
          <w:szCs w:val="22"/>
          <w:lang w:eastAsia="de-DE"/>
        </w:rPr>
        <w:t>erreichbar. Der Zugang zur Umfrage soll so niedrigschwellig wie möglich sein: Daher werden für den Zugang kein Passwort oder sonstige Zugangsdaten benötigt. Jeder Besuche</w:t>
      </w:r>
      <w:r w:rsidR="00474AEF">
        <w:rPr>
          <w:sz w:val="22"/>
          <w:szCs w:val="22"/>
          <w:lang w:eastAsia="de-DE"/>
        </w:rPr>
        <w:t>r</w:t>
      </w:r>
      <w:r w:rsidRPr="00D638F9">
        <w:rPr>
          <w:sz w:val="22"/>
          <w:szCs w:val="22"/>
          <w:lang w:eastAsia="de-DE"/>
        </w:rPr>
        <w:t xml:space="preserve"> der obigen Domain kann damit an der Umfrage teilnehmen. </w:t>
      </w:r>
    </w:p>
    <w:p w14:paraId="34A3A04C" w14:textId="77777777" w:rsidR="000C7CDD" w:rsidRPr="00D638F9" w:rsidRDefault="000C7CDD" w:rsidP="000C7CDD">
      <w:pPr>
        <w:rPr>
          <w:sz w:val="22"/>
          <w:szCs w:val="22"/>
          <w:lang w:eastAsia="de-DE"/>
        </w:rPr>
      </w:pPr>
    </w:p>
    <w:p w14:paraId="0449556F" w14:textId="77777777" w:rsidR="000C7CDD" w:rsidRPr="00D638F9" w:rsidRDefault="000C7CDD" w:rsidP="000C7CDD">
      <w:pPr>
        <w:rPr>
          <w:sz w:val="22"/>
          <w:szCs w:val="22"/>
          <w:lang w:eastAsia="de-DE"/>
        </w:rPr>
      </w:pPr>
    </w:p>
    <w:p w14:paraId="0C5F444A" w14:textId="58014F6B" w:rsidR="000C7CDD" w:rsidRPr="00D638F9" w:rsidRDefault="000C7CDD" w:rsidP="000C7CDD">
      <w:pPr>
        <w:rPr>
          <w:b/>
          <w:bCs/>
          <w:sz w:val="22"/>
          <w:szCs w:val="22"/>
          <w:lang w:eastAsia="de-DE"/>
        </w:rPr>
      </w:pPr>
      <w:r w:rsidRPr="00D638F9">
        <w:rPr>
          <w:b/>
          <w:bCs/>
          <w:sz w:val="22"/>
          <w:szCs w:val="22"/>
          <w:lang w:eastAsia="de-DE"/>
        </w:rPr>
        <w:t>Können Unternehmen</w:t>
      </w:r>
      <w:r w:rsidR="000A5818">
        <w:rPr>
          <w:b/>
          <w:bCs/>
          <w:sz w:val="22"/>
          <w:szCs w:val="22"/>
          <w:lang w:eastAsia="de-DE"/>
        </w:rPr>
        <w:t xml:space="preserve"> und Beschäftigte</w:t>
      </w:r>
      <w:r w:rsidRPr="00D638F9">
        <w:rPr>
          <w:b/>
          <w:bCs/>
          <w:sz w:val="22"/>
          <w:szCs w:val="22"/>
          <w:lang w:eastAsia="de-DE"/>
        </w:rPr>
        <w:t xml:space="preserve"> anonym teilnehmen?</w:t>
      </w:r>
      <w:r>
        <w:rPr>
          <w:b/>
          <w:bCs/>
          <w:sz w:val="22"/>
          <w:szCs w:val="22"/>
          <w:lang w:eastAsia="de-DE"/>
        </w:rPr>
        <w:br/>
      </w:r>
    </w:p>
    <w:p w14:paraId="3DCB90DE" w14:textId="23BCEDDD" w:rsidR="000C7CDD" w:rsidRPr="00327B89" w:rsidRDefault="000C7CDD" w:rsidP="000C7CDD">
      <w:pPr>
        <w:rPr>
          <w:rFonts w:ascii="Times New Roman" w:eastAsia="Times New Roman" w:hAnsi="Times New Roman" w:cs="Times New Roman"/>
          <w:sz w:val="22"/>
          <w:szCs w:val="22"/>
          <w:lang w:eastAsia="de-DE"/>
        </w:rPr>
      </w:pPr>
      <w:r w:rsidRPr="00D638F9">
        <w:rPr>
          <w:sz w:val="22"/>
          <w:szCs w:val="22"/>
          <w:lang w:eastAsia="de-DE"/>
        </w:rPr>
        <w:t xml:space="preserve">Die Umfrage kann auf Wunsch vollkommen anonym durchgeführt werden, was insbesondere einen Verzicht auf die Erfassung von „personenbezogenen Daten“ nach DSGVO bedeutet. Auch dieses Instrument führt tendenziell zu einem niedrigschwelligen Zugang. </w:t>
      </w:r>
    </w:p>
    <w:p w14:paraId="45816126" w14:textId="77777777" w:rsidR="000C7CDD" w:rsidRPr="00D638F9" w:rsidRDefault="000C7CDD" w:rsidP="000C7CDD">
      <w:pPr>
        <w:rPr>
          <w:sz w:val="22"/>
          <w:szCs w:val="22"/>
          <w:lang w:eastAsia="de-DE"/>
        </w:rPr>
      </w:pPr>
    </w:p>
    <w:p w14:paraId="0F78DA1B" w14:textId="77777777" w:rsidR="000C7CDD" w:rsidRPr="00D638F9" w:rsidRDefault="000C7CDD" w:rsidP="000C7CDD">
      <w:pPr>
        <w:rPr>
          <w:sz w:val="22"/>
          <w:szCs w:val="22"/>
          <w:lang w:eastAsia="de-DE"/>
        </w:rPr>
      </w:pPr>
    </w:p>
    <w:p w14:paraId="2A53F57B" w14:textId="77777777" w:rsidR="000C7CDD" w:rsidRPr="00D638F9" w:rsidRDefault="000C7CDD" w:rsidP="000C7CDD">
      <w:pPr>
        <w:rPr>
          <w:sz w:val="22"/>
          <w:szCs w:val="22"/>
          <w:lang w:eastAsia="de-DE"/>
        </w:rPr>
      </w:pPr>
      <w:r w:rsidRPr="00D638F9">
        <w:rPr>
          <w:b/>
          <w:bCs/>
          <w:sz w:val="22"/>
          <w:szCs w:val="22"/>
          <w:lang w:eastAsia="de-DE"/>
        </w:rPr>
        <w:t>Wie wird Datensicherheit und Datenschutz gewährleistet?</w:t>
      </w:r>
      <w:r>
        <w:rPr>
          <w:b/>
          <w:bCs/>
          <w:sz w:val="22"/>
          <w:szCs w:val="22"/>
          <w:lang w:eastAsia="de-DE"/>
        </w:rPr>
        <w:br/>
      </w:r>
    </w:p>
    <w:p w14:paraId="71FD47F2" w14:textId="45509868" w:rsidR="000C7CDD" w:rsidRPr="00D638F9" w:rsidRDefault="000C7CDD" w:rsidP="000C7CDD">
      <w:pPr>
        <w:rPr>
          <w:sz w:val="22"/>
          <w:szCs w:val="22"/>
          <w:lang w:eastAsia="de-DE"/>
        </w:rPr>
      </w:pPr>
      <w:r w:rsidRPr="00D638F9">
        <w:rPr>
          <w:sz w:val="22"/>
          <w:szCs w:val="22"/>
          <w:lang w:eastAsia="de-DE"/>
        </w:rPr>
        <w:t>Die Umfrage wird</w:t>
      </w:r>
      <w:r w:rsidR="00AC0D11">
        <w:rPr>
          <w:sz w:val="22"/>
          <w:szCs w:val="22"/>
          <w:lang w:eastAsia="de-DE"/>
        </w:rPr>
        <w:t xml:space="preserve"> durch die IW Consult, ein Tochterunternehmen des Instituts der deutschen Wirtschaft,</w:t>
      </w:r>
      <w:r w:rsidRPr="00D638F9">
        <w:rPr>
          <w:sz w:val="22"/>
          <w:szCs w:val="22"/>
          <w:lang w:eastAsia="de-DE"/>
        </w:rPr>
        <w:t xml:space="preserve"> über ein </w:t>
      </w:r>
      <w:r w:rsidR="00AC0D11">
        <w:rPr>
          <w:sz w:val="22"/>
          <w:szCs w:val="22"/>
          <w:lang w:eastAsia="de-DE"/>
        </w:rPr>
        <w:t>IW Consult-</w:t>
      </w:r>
      <w:r w:rsidRPr="00D638F9">
        <w:rPr>
          <w:sz w:val="22"/>
          <w:szCs w:val="22"/>
          <w:lang w:eastAsia="de-DE"/>
        </w:rPr>
        <w:t xml:space="preserve">eigenes Befragungs-Tool umgesetzt und auf den Servern der IW Consult (Standort: Deutschland) gehostet. Alle Datenschutz-Formalitäten (u.a. Datenschutzerklärung mit Darstellung der Betroffenenrechte) werden von der IW Consult bereitgestellt und eingebunden. </w:t>
      </w:r>
    </w:p>
    <w:p w14:paraId="1CBE0E12" w14:textId="77777777" w:rsidR="000C7CDD" w:rsidRPr="00D638F9" w:rsidRDefault="000C7CDD" w:rsidP="000C7CDD">
      <w:pPr>
        <w:rPr>
          <w:sz w:val="22"/>
          <w:szCs w:val="22"/>
          <w:lang w:eastAsia="de-DE"/>
        </w:rPr>
      </w:pPr>
    </w:p>
    <w:p w14:paraId="422E8575" w14:textId="05B89136" w:rsidR="000C7CDD" w:rsidRPr="00D638F9" w:rsidRDefault="000C7CDD" w:rsidP="000C7CDD">
      <w:pPr>
        <w:rPr>
          <w:rFonts w:ascii="Times New Roman" w:eastAsia="Times New Roman" w:hAnsi="Times New Roman" w:cs="Times New Roman"/>
          <w:sz w:val="22"/>
          <w:szCs w:val="22"/>
          <w:lang w:eastAsia="de-DE"/>
        </w:rPr>
      </w:pPr>
      <w:r w:rsidRPr="00D638F9">
        <w:rPr>
          <w:sz w:val="22"/>
          <w:szCs w:val="22"/>
          <w:lang w:eastAsia="de-DE"/>
        </w:rPr>
        <w:t xml:space="preserve">Es werden keinerlei Befragungsdaten </w:t>
      </w:r>
      <w:r w:rsidR="000A5818">
        <w:rPr>
          <w:sz w:val="22"/>
          <w:szCs w:val="22"/>
          <w:lang w:eastAsia="de-DE"/>
        </w:rPr>
        <w:t>veröffentlicht</w:t>
      </w:r>
      <w:r w:rsidRPr="00D638F9">
        <w:rPr>
          <w:sz w:val="22"/>
          <w:szCs w:val="22"/>
          <w:lang w:eastAsia="de-DE"/>
        </w:rPr>
        <w:t xml:space="preserve">, sondern lediglich aggregierte Auswertungen (z.B. Mittelwerte, Summen, ...). Damit bleibt in jedem Fall die Vertraulichkeit aller in der Umfrage gemachten Angaben gewahrt. </w:t>
      </w:r>
    </w:p>
    <w:p w14:paraId="384A7127" w14:textId="77777777" w:rsidR="00207D4F" w:rsidRDefault="00207D4F"/>
    <w:sectPr w:rsidR="00207D4F" w:rsidSect="00D638F9">
      <w:headerReference w:type="even" r:id="rId10"/>
      <w:headerReference w:type="default" r:id="rId11"/>
      <w:footerReference w:type="even" r:id="rId12"/>
      <w:footerReference w:type="default" r:id="rId13"/>
      <w:headerReference w:type="first" r:id="rId14"/>
      <w:footerReference w:type="first" r:id="rId15"/>
      <w:pgSz w:w="11906" w:h="16838"/>
      <w:pgMar w:top="1067" w:right="1417" w:bottom="313" w:left="1417" w:header="4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3C3F" w14:textId="77777777" w:rsidR="0060379A" w:rsidRDefault="0060379A" w:rsidP="004E55E6">
      <w:r>
        <w:separator/>
      </w:r>
    </w:p>
  </w:endnote>
  <w:endnote w:type="continuationSeparator" w:id="0">
    <w:p w14:paraId="52097522" w14:textId="77777777" w:rsidR="0060379A" w:rsidRDefault="0060379A" w:rsidP="004E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CA1A" w14:textId="77777777" w:rsidR="004E55E6" w:rsidRDefault="004E55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25D7" w14:textId="77777777" w:rsidR="004E55E6" w:rsidRDefault="004E55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A58C" w14:textId="77777777" w:rsidR="004E55E6" w:rsidRDefault="004E55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10AC" w14:textId="77777777" w:rsidR="0060379A" w:rsidRDefault="0060379A" w:rsidP="004E55E6">
      <w:r>
        <w:separator/>
      </w:r>
    </w:p>
  </w:footnote>
  <w:footnote w:type="continuationSeparator" w:id="0">
    <w:p w14:paraId="12F8362B" w14:textId="77777777" w:rsidR="0060379A" w:rsidRDefault="0060379A" w:rsidP="004E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5D87" w14:textId="77777777" w:rsidR="004E55E6" w:rsidRDefault="004E55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A6D5" w14:textId="77777777" w:rsidR="007E1815" w:rsidRPr="007E1815" w:rsidRDefault="005A77DA" w:rsidP="007E1815">
    <w:pPr>
      <w:rPr>
        <w:rFonts w:ascii="Times New Roman" w:eastAsia="Times New Roman" w:hAnsi="Times New Roman" w:cs="Times New Roman"/>
        <w:lang w:eastAsia="de-DE"/>
      </w:rPr>
    </w:pPr>
    <w:r w:rsidRPr="007E1815">
      <w:rPr>
        <w:rFonts w:ascii="Times New Roman" w:eastAsia="Times New Roman" w:hAnsi="Times New Roman" w:cs="Times New Roman"/>
        <w:lang w:eastAsia="de-DE"/>
      </w:rPr>
      <w:fldChar w:fldCharType="begin"/>
    </w:r>
    <w:r>
      <w:rPr>
        <w:rFonts w:ascii="Times New Roman" w:eastAsia="Times New Roman" w:hAnsi="Times New Roman" w:cs="Times New Roman"/>
        <w:lang w:eastAsia="de-DE"/>
      </w:rPr>
      <w:instrText xml:space="preserve"> INCLUDEPICTURE "\\\\nas-cifs01\\var\\folders\\l1\\bd40fwzs01q6fyyhmz3vk2700000gn\\T\\com.microsoft.Word\\WebArchiveCopyPasteTempFiles\\IW_CONSULT_LOGO_DEEP_NEUERCLAIM_20190328.png" \* MERGEFORMAT </w:instrText>
    </w:r>
    <w:r w:rsidRPr="007E1815">
      <w:rPr>
        <w:rFonts w:ascii="Times New Roman" w:eastAsia="Times New Roman" w:hAnsi="Times New Roman" w:cs="Times New Roman"/>
        <w:lang w:eastAsia="de-DE"/>
      </w:rPr>
      <w:fldChar w:fldCharType="separate"/>
    </w:r>
    <w:r w:rsidRPr="007E1815">
      <w:rPr>
        <w:rFonts w:ascii="Times New Roman" w:eastAsia="Times New Roman" w:hAnsi="Times New Roman" w:cs="Times New Roman"/>
        <w:noProof/>
        <w:lang w:eastAsia="de-DE"/>
      </w:rPr>
      <w:drawing>
        <wp:inline distT="0" distB="0" distL="0" distR="0" wp14:anchorId="01D72A9C" wp14:editId="368A62BD">
          <wp:extent cx="1484026" cy="428751"/>
          <wp:effectExtent l="0" t="0" r="1905" b="0"/>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395" cy="443014"/>
                  </a:xfrm>
                  <a:prstGeom prst="rect">
                    <a:avLst/>
                  </a:prstGeom>
                  <a:noFill/>
                  <a:ln>
                    <a:noFill/>
                  </a:ln>
                </pic:spPr>
              </pic:pic>
            </a:graphicData>
          </a:graphic>
        </wp:inline>
      </w:drawing>
    </w:r>
    <w:r w:rsidRPr="007E1815">
      <w:rPr>
        <w:rFonts w:ascii="Times New Roman" w:eastAsia="Times New Roman" w:hAnsi="Times New Roman" w:cs="Times New Roman"/>
        <w:lang w:eastAsia="de-DE"/>
      </w:rPr>
      <w:fldChar w:fldCharType="end"/>
    </w:r>
  </w:p>
  <w:p w14:paraId="7F86FE3C" w14:textId="77777777" w:rsidR="007E1815" w:rsidRDefault="00474A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1196" w14:textId="77777777" w:rsidR="004E55E6" w:rsidRDefault="004E55E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DD"/>
    <w:rsid w:val="000A5818"/>
    <w:rsid w:val="000C7CDD"/>
    <w:rsid w:val="00207D4F"/>
    <w:rsid w:val="004501E9"/>
    <w:rsid w:val="00474AEF"/>
    <w:rsid w:val="004E55E6"/>
    <w:rsid w:val="00531EDF"/>
    <w:rsid w:val="005A77DA"/>
    <w:rsid w:val="0060379A"/>
    <w:rsid w:val="008141FF"/>
    <w:rsid w:val="00936C65"/>
    <w:rsid w:val="00AC0D11"/>
    <w:rsid w:val="00BA7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4862"/>
  <w15:chartTrackingRefBased/>
  <w15:docId w15:val="{F6CC7F6B-C317-4CE5-B968-F27785B2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7CDD"/>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CDD"/>
    <w:pPr>
      <w:tabs>
        <w:tab w:val="center" w:pos="4536"/>
        <w:tab w:val="right" w:pos="9072"/>
      </w:tabs>
    </w:pPr>
  </w:style>
  <w:style w:type="character" w:customStyle="1" w:styleId="KopfzeileZchn">
    <w:name w:val="Kopfzeile Zchn"/>
    <w:basedOn w:val="Absatz-Standardschriftart"/>
    <w:link w:val="Kopfzeile"/>
    <w:uiPriority w:val="99"/>
    <w:rsid w:val="000C7CDD"/>
    <w:rPr>
      <w:sz w:val="24"/>
      <w:szCs w:val="24"/>
    </w:rPr>
  </w:style>
  <w:style w:type="paragraph" w:styleId="Fuzeile">
    <w:name w:val="footer"/>
    <w:basedOn w:val="Standard"/>
    <w:link w:val="FuzeileZchn"/>
    <w:uiPriority w:val="99"/>
    <w:unhideWhenUsed/>
    <w:rsid w:val="004E55E6"/>
    <w:pPr>
      <w:tabs>
        <w:tab w:val="center" w:pos="4536"/>
        <w:tab w:val="right" w:pos="9072"/>
      </w:tabs>
    </w:pPr>
  </w:style>
  <w:style w:type="character" w:customStyle="1" w:styleId="FuzeileZchn">
    <w:name w:val="Fußzeile Zchn"/>
    <w:basedOn w:val="Absatz-Standardschriftart"/>
    <w:link w:val="Fuzeile"/>
    <w:uiPriority w:val="99"/>
    <w:rsid w:val="004E55E6"/>
    <w:rPr>
      <w:sz w:val="24"/>
      <w:szCs w:val="24"/>
    </w:rPr>
  </w:style>
  <w:style w:type="character" w:styleId="Kommentarzeichen">
    <w:name w:val="annotation reference"/>
    <w:basedOn w:val="Absatz-Standardschriftart"/>
    <w:uiPriority w:val="99"/>
    <w:semiHidden/>
    <w:unhideWhenUsed/>
    <w:rsid w:val="00531EDF"/>
    <w:rPr>
      <w:sz w:val="16"/>
      <w:szCs w:val="16"/>
    </w:rPr>
  </w:style>
  <w:style w:type="paragraph" w:styleId="Kommentartext">
    <w:name w:val="annotation text"/>
    <w:basedOn w:val="Standard"/>
    <w:link w:val="KommentartextZchn"/>
    <w:uiPriority w:val="99"/>
    <w:semiHidden/>
    <w:unhideWhenUsed/>
    <w:rsid w:val="00531EDF"/>
    <w:rPr>
      <w:sz w:val="20"/>
      <w:szCs w:val="20"/>
    </w:rPr>
  </w:style>
  <w:style w:type="character" w:customStyle="1" w:styleId="KommentartextZchn">
    <w:name w:val="Kommentartext Zchn"/>
    <w:basedOn w:val="Absatz-Standardschriftart"/>
    <w:link w:val="Kommentartext"/>
    <w:uiPriority w:val="99"/>
    <w:semiHidden/>
    <w:rsid w:val="00531EDF"/>
    <w:rPr>
      <w:sz w:val="20"/>
      <w:szCs w:val="20"/>
    </w:rPr>
  </w:style>
  <w:style w:type="paragraph" w:styleId="Kommentarthema">
    <w:name w:val="annotation subject"/>
    <w:basedOn w:val="Kommentartext"/>
    <w:next w:val="Kommentartext"/>
    <w:link w:val="KommentarthemaZchn"/>
    <w:uiPriority w:val="99"/>
    <w:semiHidden/>
    <w:unhideWhenUsed/>
    <w:rsid w:val="00531EDF"/>
    <w:rPr>
      <w:b/>
      <w:bCs/>
    </w:rPr>
  </w:style>
  <w:style w:type="character" w:customStyle="1" w:styleId="KommentarthemaZchn">
    <w:name w:val="Kommentarthema Zchn"/>
    <w:basedOn w:val="KommentartextZchn"/>
    <w:link w:val="Kommentarthema"/>
    <w:uiPriority w:val="99"/>
    <w:semiHidden/>
    <w:rsid w:val="00531EDF"/>
    <w:rPr>
      <w:b/>
      <w:bCs/>
      <w:sz w:val="20"/>
      <w:szCs w:val="20"/>
    </w:rPr>
  </w:style>
  <w:style w:type="character" w:styleId="Hyperlink">
    <w:name w:val="Hyperlink"/>
    <w:basedOn w:val="Absatz-Standardschriftart"/>
    <w:uiPriority w:val="99"/>
    <w:semiHidden/>
    <w:unhideWhenUsed/>
    <w:rsid w:val="00474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etriebsratswahlbefragung-2022.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0E93F8EE2D34BA5102048DE6414BE" ma:contentTypeVersion="11" ma:contentTypeDescription="Ein neues Dokument erstellen." ma:contentTypeScope="" ma:versionID="541bc210f49b334fb3d122d10d23f6f1">
  <xsd:schema xmlns:xsd="http://www.w3.org/2001/XMLSchema" xmlns:xs="http://www.w3.org/2001/XMLSchema" xmlns:p="http://schemas.microsoft.com/office/2006/metadata/properties" xmlns:ns2="9af73c79-9f71-41ba-9eec-074b4734d5c7" xmlns:ns3="1c8fafb5-1dc0-4623-bcd3-6ea70a82309d" targetNamespace="http://schemas.microsoft.com/office/2006/metadata/properties" ma:root="true" ma:fieldsID="008425eb97778a7ef716002808f4428d" ns2:_="" ns3:_="">
    <xsd:import namespace="9af73c79-9f71-41ba-9eec-074b4734d5c7"/>
    <xsd:import namespace="1c8fafb5-1dc0-4623-bcd3-6ea70a8230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73c79-9f71-41ba-9eec-074b4734d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fafb5-1dc0-4623-bcd3-6ea70a82309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91CD8-A9FE-4F11-BA56-270444608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B1BEA-0A96-4482-BC8F-C9B5B6CB3643}">
  <ds:schemaRefs>
    <ds:schemaRef ds:uri="http://schemas.microsoft.com/sharepoint/v3/contenttype/forms"/>
  </ds:schemaRefs>
</ds:datastoreItem>
</file>

<file path=customXml/itemProps3.xml><?xml version="1.0" encoding="utf-8"?>
<ds:datastoreItem xmlns:ds="http://schemas.openxmlformats.org/officeDocument/2006/customXml" ds:itemID="{2DF02C19-E51E-4BE0-A61A-C9105B94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73c79-9f71-41ba-9eec-074b4734d5c7"/>
    <ds:schemaRef ds:uri="1c8fafb5-1dc0-4623-bcd3-6ea70a82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Kestermann, Christian</dc:creator>
  <cp:keywords/>
  <dc:description/>
  <cp:lastModifiedBy>Lesch, Dr. Hagen</cp:lastModifiedBy>
  <cp:revision>3</cp:revision>
  <dcterms:created xsi:type="dcterms:W3CDTF">2022-05-03T09:35:00Z</dcterms:created>
  <dcterms:modified xsi:type="dcterms:W3CDTF">2022-05-23T09:34:00Z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0x01010046C0E93F8EE2D34BA5102048DE6414BE</vt:lpwstr>
  </property>
  <property fmtid="{D5CDD505-2E9C-101B-9397-08002B2CF9AE}" pid="3" name="_AdHocReviewCycleID">
    <vt:i4>-1966775104</vt:i4>
  </property>
  <property fmtid="{D5CDD505-2E9C-101B-9397-08002B2CF9AE}" pid="4" name="_NewReviewCycle">
    <vt:lpwstr/>
  </property>
  <property fmtid="{D5CDD505-2E9C-101B-9397-08002B2CF9AE}" pid="5" name="_EmailSubject">
    <vt:lpwstr>Umfrage zur Betriebsratswahl 2022</vt:lpwstr>
  </property>
  <property fmtid="{D5CDD505-2E9C-101B-9397-08002B2CF9AE}" pid="6" name="_AuthorEmail">
    <vt:lpwstr>lesch@iwkoeln.de</vt:lpwstr>
  </property>
  <property fmtid="{D5CDD505-2E9C-101B-9397-08002B2CF9AE}" pid="7" name="_AuthorEmailDisplayName">
    <vt:lpwstr>Lesch, Dr. Hagen</vt:lpwstr>
  </property>
  <property fmtid="{D5CDD505-2E9C-101B-9397-08002B2CF9AE}" pid="9" name="_PreviousAdHocReviewCycleID">
    <vt:i4>184888052</vt:i4>
  </property>
</Properties>
</file>